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6BA9" w14:textId="77777777" w:rsidR="004D27CE" w:rsidRPr="004D27CE" w:rsidRDefault="004D27CE" w:rsidP="00AD0E9B">
      <w:pPr>
        <w:rPr>
          <w:rFonts w:ascii="Book Antiqua" w:hAnsi="Book Antiqua"/>
          <w:b/>
          <w:color w:val="385623" w:themeColor="accent6" w:themeShade="80"/>
          <w:sz w:val="22"/>
          <w:szCs w:val="22"/>
        </w:rPr>
      </w:pPr>
      <w:bookmarkStart w:id="0" w:name="OLE_LINK2"/>
      <w:bookmarkStart w:id="1" w:name="OLE_LINK1"/>
      <w:r w:rsidRPr="004D27CE">
        <w:rPr>
          <w:rFonts w:ascii="Book Antiqua" w:hAnsi="Book Antiqua"/>
          <w:b/>
          <w:color w:val="385623" w:themeColor="accent6" w:themeShade="80"/>
          <w:sz w:val="22"/>
          <w:szCs w:val="22"/>
        </w:rPr>
        <w:t xml:space="preserve">ELECTRONIC DOCUMENT DELIVERY </w:t>
      </w:r>
      <w:r w:rsidRPr="004D27CE">
        <w:rPr>
          <w:rFonts w:ascii="Book Antiqua" w:hAnsi="Book Antiqua"/>
          <w:b/>
          <w:color w:val="385623" w:themeColor="accent6" w:themeShade="80"/>
          <w:sz w:val="22"/>
          <w:szCs w:val="22"/>
        </w:rPr>
        <w:tab/>
      </w:r>
      <w:r w:rsidRPr="004D27CE">
        <w:rPr>
          <w:rFonts w:ascii="Book Antiqua" w:hAnsi="Book Antiqua"/>
          <w:b/>
          <w:color w:val="385623" w:themeColor="accent6" w:themeShade="80"/>
          <w:sz w:val="22"/>
          <w:szCs w:val="22"/>
        </w:rPr>
        <w:tab/>
      </w:r>
      <w:r w:rsidRPr="004D27CE">
        <w:rPr>
          <w:rFonts w:ascii="Book Antiqua" w:hAnsi="Book Antiqua"/>
          <w:b/>
          <w:color w:val="385623" w:themeColor="accent6" w:themeShade="80"/>
          <w:sz w:val="22"/>
          <w:szCs w:val="22"/>
        </w:rPr>
        <w:tab/>
        <w:t>MANNELLA CORPORATION</w:t>
      </w:r>
    </w:p>
    <w:p w14:paraId="2AC8FE4C" w14:textId="77777777" w:rsidR="004D27CE" w:rsidRDefault="004D27CE" w:rsidP="00AD0E9B">
      <w:pPr>
        <w:rPr>
          <w:rFonts w:ascii="Book Antiqua" w:hAnsi="Book Antiqua"/>
          <w:sz w:val="22"/>
          <w:szCs w:val="22"/>
        </w:rPr>
      </w:pPr>
    </w:p>
    <w:p w14:paraId="7BD08385" w14:textId="77777777" w:rsidR="004D27CE" w:rsidRDefault="004D27CE" w:rsidP="00AD0E9B">
      <w:pPr>
        <w:rPr>
          <w:rFonts w:ascii="Book Antiqua" w:hAnsi="Book Antiqua"/>
          <w:sz w:val="22"/>
          <w:szCs w:val="22"/>
        </w:rPr>
      </w:pPr>
    </w:p>
    <w:p w14:paraId="3D92B34B" w14:textId="77777777" w:rsidR="00AD0E9B" w:rsidRPr="004D27CE" w:rsidRDefault="00AD0E9B" w:rsidP="00AD0E9B">
      <w:pPr>
        <w:pStyle w:val="NoSpacing"/>
        <w:rPr>
          <w:rFonts w:ascii="Book Antiqua" w:hAnsi="Book Antiqua"/>
          <w:color w:val="002060"/>
        </w:rPr>
      </w:pPr>
    </w:p>
    <w:p w14:paraId="3FF5207C" w14:textId="47C46A52" w:rsidR="00AD0E9B" w:rsidRPr="004D27CE" w:rsidRDefault="00AD0E9B" w:rsidP="00AD0E9B">
      <w:pPr>
        <w:pStyle w:val="NoSpacing"/>
        <w:rPr>
          <w:rFonts w:ascii="Book Antiqua" w:hAnsi="Book Antiqua"/>
          <w:color w:val="002060"/>
        </w:rPr>
      </w:pPr>
      <w:r w:rsidRPr="004D27CE">
        <w:rPr>
          <w:rFonts w:ascii="Book Antiqua" w:hAnsi="Book Antiqua"/>
          <w:color w:val="002060"/>
        </w:rPr>
        <w:t xml:space="preserve">We (“Client”) hereby give consent and agree to receive documents related to insurance coverages written through or quoted by </w:t>
      </w:r>
      <w:r w:rsidR="000661E3">
        <w:rPr>
          <w:rFonts w:ascii="Book Antiqua" w:hAnsi="Book Antiqua"/>
          <w:color w:val="002060"/>
        </w:rPr>
        <w:t>Mannella Corporation</w:t>
      </w:r>
      <w:r w:rsidRPr="004D27CE">
        <w:rPr>
          <w:rFonts w:ascii="Book Antiqua" w:hAnsi="Book Antiqua"/>
          <w:color w:val="002060"/>
        </w:rPr>
        <w:t xml:space="preserve"> (“Agent/Broker”) in the form of electronic records.  Agent/Broker may transmit documents to Client through electronic media, including but not limited to electronic mail, optical discs (including but not limited to compact discs and digital versatile discs), floppy disks, hard drives, thumb drives, jump drives, magnetic tapes, facsimiles, downloads from Web sites, and any other kinds of electronic media acceptable to both Client and Agent/Broker. Documents to be so delivered include but are not limited to policy information pages and coverage forms, endorsements, binders, certificates and evidences of insurance, automobile insurance identification cards, premium quotations, premium worksheets, invoices, premium finance agreements, audit statements, loss control reports, claim reports, correspondence, and notices of cancellation and non-renewal.  Client’s signature or that of Client’s representative signifies that Client voluntarily agrees to use electronic records in accordance with section 309 of the New York State Technology</w:t>
      </w:r>
      <w:r w:rsidR="00462D1C">
        <w:rPr>
          <w:rFonts w:ascii="Book Antiqua" w:hAnsi="Book Antiqua"/>
          <w:color w:val="002060"/>
        </w:rPr>
        <w:t xml:space="preserve"> Law.  Client understands that from</w:t>
      </w:r>
      <w:bookmarkStart w:id="2" w:name="_GoBack"/>
      <w:bookmarkEnd w:id="2"/>
      <w:r w:rsidRPr="004D27CE">
        <w:rPr>
          <w:rFonts w:ascii="Book Antiqua" w:hAnsi="Book Antiqua"/>
          <w:color w:val="002060"/>
        </w:rPr>
        <w:t xml:space="preserve"> the date of this agreement until such time as Client or Client’s representative revokes this consent in writing, Agent/Broker will send documents to Client in electronic form only and will not provide Client with paper copies of the documents.  However, Client may specifically request a paper version of an electronically furnished document.</w:t>
      </w:r>
    </w:p>
    <w:p w14:paraId="39EBFF87" w14:textId="77777777" w:rsidR="00AD0E9B" w:rsidRDefault="00AD0E9B" w:rsidP="00AD0E9B">
      <w:pPr>
        <w:pStyle w:val="NoSpacing"/>
        <w:rPr>
          <w:rFonts w:ascii="Book Antiqua" w:hAnsi="Book Antiqua"/>
          <w:color w:val="002060"/>
        </w:rPr>
      </w:pPr>
    </w:p>
    <w:p w14:paraId="2B7D479F" w14:textId="5914411C" w:rsidR="006F0BC0" w:rsidRDefault="006F0BC0" w:rsidP="00AD0E9B">
      <w:pPr>
        <w:pStyle w:val="NoSpacing"/>
        <w:rPr>
          <w:rFonts w:ascii="Book Antiqua" w:hAnsi="Book Antiqua"/>
          <w:color w:val="002060"/>
        </w:rPr>
      </w:pPr>
    </w:p>
    <w:p w14:paraId="2DB6A6A6" w14:textId="77777777" w:rsidR="00AD0E9B" w:rsidRPr="004D27CE" w:rsidRDefault="00AD0E9B" w:rsidP="00AD0E9B">
      <w:pPr>
        <w:pStyle w:val="NoSpacing"/>
        <w:rPr>
          <w:rFonts w:ascii="Book Antiqua" w:hAnsi="Book Antiqua"/>
          <w:color w:val="002060"/>
        </w:rPr>
      </w:pPr>
    </w:p>
    <w:p w14:paraId="53240884" w14:textId="77777777" w:rsidR="00AD0E9B" w:rsidRPr="004D27CE" w:rsidRDefault="00AD0E9B" w:rsidP="00AD0E9B">
      <w:pPr>
        <w:pStyle w:val="NoSpacing"/>
        <w:rPr>
          <w:rFonts w:ascii="Book Antiqua" w:hAnsi="Book Antiqua"/>
          <w:color w:val="002060"/>
        </w:rPr>
      </w:pPr>
      <w:r w:rsidRPr="004D27CE">
        <w:rPr>
          <w:rFonts w:ascii="Book Antiqua" w:hAnsi="Book Antiqua"/>
          <w:color w:val="002060"/>
        </w:rPr>
        <w:t>Please forward the documents to us via email at:</w:t>
      </w:r>
    </w:p>
    <w:p w14:paraId="2867A478" w14:textId="77777777" w:rsidR="00AD0E9B" w:rsidRDefault="00AD0E9B" w:rsidP="00AD0E9B">
      <w:pPr>
        <w:pStyle w:val="NoSpacing"/>
        <w:rPr>
          <w:rFonts w:ascii="Book Antiqua" w:hAnsi="Book Antiqua"/>
          <w:color w:val="002060"/>
        </w:rPr>
      </w:pPr>
    </w:p>
    <w:p w14:paraId="2287602D" w14:textId="5A157279" w:rsidR="006F0BC0" w:rsidRDefault="006F0BC0" w:rsidP="00AD0E9B">
      <w:pPr>
        <w:pStyle w:val="NoSpacing"/>
        <w:rPr>
          <w:rFonts w:ascii="Book Antiqua" w:hAnsi="Book Antiqua"/>
          <w:color w:val="002060"/>
        </w:rPr>
      </w:pPr>
    </w:p>
    <w:p w14:paraId="3CD1DCEE" w14:textId="77777777" w:rsidR="006F0BC0" w:rsidRPr="004D27CE" w:rsidRDefault="006F0BC0" w:rsidP="00AD0E9B">
      <w:pPr>
        <w:pStyle w:val="NoSpacing"/>
        <w:rPr>
          <w:rFonts w:ascii="Book Antiqua" w:hAnsi="Book Antiqua"/>
          <w:color w:val="002060"/>
        </w:rPr>
      </w:pPr>
    </w:p>
    <w:p w14:paraId="2B1D5461" w14:textId="77777777" w:rsidR="00AD0E9B" w:rsidRPr="004D27CE" w:rsidRDefault="00AD0E9B" w:rsidP="00AD0E9B">
      <w:pPr>
        <w:pStyle w:val="NoSpacing"/>
        <w:rPr>
          <w:rFonts w:ascii="Book Antiqua" w:hAnsi="Book Antiqua"/>
          <w:color w:val="002060"/>
        </w:rPr>
      </w:pPr>
      <w:r w:rsidRPr="004D27CE">
        <w:rPr>
          <w:rFonts w:ascii="Book Antiqua" w:hAnsi="Book Antiqua"/>
          <w:color w:val="002060"/>
        </w:rPr>
        <w:t>Client contact email address: __________________________________________________________</w:t>
      </w:r>
    </w:p>
    <w:p w14:paraId="1F3ADD57" w14:textId="77777777" w:rsidR="00AD0E9B" w:rsidRPr="004D27CE" w:rsidRDefault="00AD0E9B" w:rsidP="00AD0E9B">
      <w:pPr>
        <w:pStyle w:val="NoSpacing"/>
        <w:rPr>
          <w:rFonts w:ascii="Book Antiqua" w:hAnsi="Book Antiqua"/>
          <w:color w:val="002060"/>
        </w:rPr>
      </w:pPr>
    </w:p>
    <w:p w14:paraId="304A0CC0" w14:textId="77777777" w:rsidR="00AD0E9B" w:rsidRPr="004D27CE" w:rsidRDefault="00AD0E9B" w:rsidP="00AD0E9B">
      <w:pPr>
        <w:rPr>
          <w:rFonts w:ascii="Book Antiqua" w:hAnsi="Book Antiqua"/>
          <w:color w:val="002060"/>
          <w:sz w:val="22"/>
          <w:szCs w:val="22"/>
        </w:rPr>
      </w:pPr>
      <w:r w:rsidRPr="004D27CE">
        <w:rPr>
          <w:rFonts w:ascii="Book Antiqua" w:hAnsi="Book Antiqua"/>
          <w:color w:val="002060"/>
          <w:sz w:val="22"/>
          <w:szCs w:val="22"/>
        </w:rPr>
        <w:t>Client fax number: ___________________________________________________________________</w:t>
      </w:r>
    </w:p>
    <w:p w14:paraId="23D7F9CB" w14:textId="77777777" w:rsidR="00AD0E9B" w:rsidRPr="004D27CE" w:rsidRDefault="00AD0E9B" w:rsidP="00AD0E9B">
      <w:pPr>
        <w:rPr>
          <w:rFonts w:ascii="Book Antiqua" w:hAnsi="Book Antiqua"/>
          <w:color w:val="002060"/>
          <w:sz w:val="22"/>
          <w:szCs w:val="22"/>
        </w:rPr>
      </w:pPr>
    </w:p>
    <w:p w14:paraId="2F96A4A2" w14:textId="77777777" w:rsidR="00AD0E9B" w:rsidRPr="004D27CE" w:rsidRDefault="00AD0E9B" w:rsidP="00AD0E9B">
      <w:pPr>
        <w:pStyle w:val="NoSpacing"/>
        <w:rPr>
          <w:rFonts w:ascii="Book Antiqua" w:hAnsi="Book Antiqua"/>
          <w:color w:val="002060"/>
        </w:rPr>
      </w:pPr>
      <w:r w:rsidRPr="004D27CE">
        <w:rPr>
          <w:rFonts w:ascii="Book Antiqua" w:hAnsi="Book Antiqua"/>
          <w:color w:val="002060"/>
        </w:rPr>
        <w:t>__________________________________</w:t>
      </w:r>
      <w:r w:rsidRPr="004D27CE">
        <w:rPr>
          <w:rFonts w:ascii="Book Antiqua" w:hAnsi="Book Antiqua"/>
          <w:color w:val="002060"/>
        </w:rPr>
        <w:tab/>
      </w:r>
      <w:r w:rsidRPr="004D27CE">
        <w:rPr>
          <w:rFonts w:ascii="Book Antiqua" w:hAnsi="Book Antiqua"/>
          <w:color w:val="002060"/>
        </w:rPr>
        <w:tab/>
        <w:t>__________________________</w:t>
      </w:r>
    </w:p>
    <w:p w14:paraId="4136A40F" w14:textId="77777777" w:rsidR="00AD0E9B" w:rsidRPr="004D27CE" w:rsidRDefault="00AD0E9B" w:rsidP="00AD0E9B">
      <w:pPr>
        <w:pStyle w:val="NoSpacing"/>
        <w:rPr>
          <w:rFonts w:ascii="Book Antiqua" w:hAnsi="Book Antiqua"/>
          <w:color w:val="002060"/>
        </w:rPr>
      </w:pPr>
      <w:r w:rsidRPr="004D27CE">
        <w:rPr>
          <w:rFonts w:ascii="Book Antiqua" w:hAnsi="Book Antiqua"/>
          <w:b/>
          <w:color w:val="002060"/>
        </w:rPr>
        <w:t>Client Name</w:t>
      </w:r>
      <w:r w:rsidRPr="004D27CE">
        <w:rPr>
          <w:rFonts w:ascii="Book Antiqua" w:hAnsi="Book Antiqua"/>
          <w:color w:val="002060"/>
        </w:rPr>
        <w:tab/>
      </w:r>
      <w:r w:rsidRPr="004D27CE">
        <w:rPr>
          <w:rFonts w:ascii="Book Antiqua" w:hAnsi="Book Antiqua"/>
          <w:color w:val="002060"/>
        </w:rPr>
        <w:tab/>
      </w:r>
      <w:r w:rsidRPr="004D27CE">
        <w:rPr>
          <w:rFonts w:ascii="Book Antiqua" w:hAnsi="Book Antiqua"/>
          <w:color w:val="002060"/>
        </w:rPr>
        <w:tab/>
      </w:r>
      <w:r w:rsidRPr="004D27CE">
        <w:rPr>
          <w:rFonts w:ascii="Book Antiqua" w:hAnsi="Book Antiqua"/>
          <w:color w:val="002060"/>
        </w:rPr>
        <w:tab/>
      </w:r>
      <w:r w:rsidRPr="004D27CE">
        <w:rPr>
          <w:rFonts w:ascii="Book Antiqua" w:hAnsi="Book Antiqua"/>
          <w:color w:val="002060"/>
        </w:rPr>
        <w:tab/>
      </w:r>
      <w:r w:rsidRPr="004D27CE">
        <w:rPr>
          <w:rFonts w:ascii="Book Antiqua" w:hAnsi="Book Antiqua"/>
          <w:color w:val="002060"/>
        </w:rPr>
        <w:tab/>
        <w:t xml:space="preserve"> </w:t>
      </w:r>
      <w:r w:rsidRPr="004D27CE">
        <w:rPr>
          <w:rFonts w:ascii="Book Antiqua" w:hAnsi="Book Antiqua"/>
          <w:b/>
          <w:color w:val="002060"/>
        </w:rPr>
        <w:t>Date</w:t>
      </w:r>
    </w:p>
    <w:p w14:paraId="684098AE" w14:textId="77777777" w:rsidR="00AD0E9B" w:rsidRPr="004D27CE" w:rsidRDefault="00AD0E9B" w:rsidP="00AD0E9B">
      <w:pPr>
        <w:pStyle w:val="NoSpacing"/>
        <w:rPr>
          <w:rFonts w:ascii="Book Antiqua" w:hAnsi="Book Antiqua"/>
          <w:color w:val="002060"/>
        </w:rPr>
      </w:pPr>
    </w:p>
    <w:p w14:paraId="112E451F" w14:textId="77777777" w:rsidR="00AD0E9B" w:rsidRPr="004D27CE" w:rsidRDefault="00AD0E9B" w:rsidP="00AD0E9B">
      <w:pPr>
        <w:pStyle w:val="NoSpacing"/>
        <w:rPr>
          <w:rFonts w:ascii="Book Antiqua" w:hAnsi="Book Antiqua"/>
          <w:color w:val="002060"/>
        </w:rPr>
      </w:pPr>
      <w:r w:rsidRPr="004D27CE">
        <w:rPr>
          <w:rFonts w:ascii="Book Antiqua" w:hAnsi="Book Antiqua"/>
          <w:color w:val="002060"/>
        </w:rPr>
        <w:t>__________________________________</w:t>
      </w:r>
      <w:r w:rsidRPr="004D27CE">
        <w:rPr>
          <w:rFonts w:ascii="Book Antiqua" w:hAnsi="Book Antiqua"/>
          <w:color w:val="002060"/>
        </w:rPr>
        <w:tab/>
      </w:r>
      <w:r w:rsidRPr="004D27CE">
        <w:rPr>
          <w:rFonts w:ascii="Book Antiqua" w:hAnsi="Book Antiqua"/>
          <w:color w:val="002060"/>
        </w:rPr>
        <w:tab/>
        <w:t>___________________________</w:t>
      </w:r>
      <w:bookmarkEnd w:id="0"/>
      <w:bookmarkEnd w:id="1"/>
    </w:p>
    <w:p w14:paraId="371E7E0B" w14:textId="77777777" w:rsidR="00AD0E9B" w:rsidRPr="004D27CE" w:rsidRDefault="00AD0E9B" w:rsidP="00AD0E9B">
      <w:pPr>
        <w:pStyle w:val="NoSpacing"/>
        <w:rPr>
          <w:rFonts w:ascii="Book Antiqua" w:hAnsi="Book Antiqua"/>
          <w:color w:val="002060"/>
        </w:rPr>
      </w:pPr>
      <w:r w:rsidRPr="004D27CE">
        <w:rPr>
          <w:rFonts w:ascii="Book Antiqua" w:hAnsi="Book Antiqua"/>
          <w:b/>
          <w:color w:val="002060"/>
        </w:rPr>
        <w:t xml:space="preserve">Signature   </w:t>
      </w:r>
      <w:r w:rsidRPr="004D27CE">
        <w:rPr>
          <w:rFonts w:ascii="Book Antiqua" w:hAnsi="Book Antiqua"/>
          <w:color w:val="002060"/>
        </w:rPr>
        <w:t xml:space="preserve">                                                                       </w:t>
      </w:r>
      <w:r w:rsidRPr="004D27CE">
        <w:rPr>
          <w:rFonts w:ascii="Book Antiqua" w:hAnsi="Book Antiqua"/>
          <w:b/>
          <w:color w:val="002060"/>
        </w:rPr>
        <w:t>Title</w:t>
      </w:r>
    </w:p>
    <w:p w14:paraId="625333A3" w14:textId="77777777" w:rsidR="00AD0E9B" w:rsidRDefault="00AD0E9B">
      <w:pPr>
        <w:rPr>
          <w:rFonts w:ascii="Book Antiqua" w:hAnsi="Book Antiqua"/>
          <w:sz w:val="24"/>
        </w:rPr>
      </w:pPr>
    </w:p>
    <w:sectPr w:rsidR="00AD0E9B" w:rsidSect="00AD0E9B">
      <w:footnotePr>
        <w:pos w:val="sectEnd"/>
      </w:footnotePr>
      <w:endnotePr>
        <w:numFmt w:val="decimal"/>
        <w:numStart w:val="0"/>
      </w:endnotePr>
      <w:pgSz w:w="12240" w:h="15840"/>
      <w:pgMar w:top="1440" w:right="1440" w:bottom="7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A27E" w14:textId="77777777" w:rsidR="00AD0E9B" w:rsidRDefault="00AD0E9B" w:rsidP="00AD0E9B">
      <w:r>
        <w:separator/>
      </w:r>
    </w:p>
  </w:endnote>
  <w:endnote w:type="continuationSeparator" w:id="0">
    <w:p w14:paraId="4EAE3FA8" w14:textId="77777777" w:rsidR="00AD0E9B" w:rsidRDefault="00AD0E9B" w:rsidP="00A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B9079" w14:textId="77777777" w:rsidR="00AD0E9B" w:rsidRDefault="00AD0E9B" w:rsidP="00AD0E9B">
      <w:r>
        <w:separator/>
      </w:r>
    </w:p>
  </w:footnote>
  <w:footnote w:type="continuationSeparator" w:id="0">
    <w:p w14:paraId="431F1B06" w14:textId="77777777" w:rsidR="00AD0E9B" w:rsidRDefault="00AD0E9B" w:rsidP="00AD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40"/>
    <w:rsid w:val="00005AAE"/>
    <w:rsid w:val="00037E00"/>
    <w:rsid w:val="000661E3"/>
    <w:rsid w:val="000862B1"/>
    <w:rsid w:val="00120B5B"/>
    <w:rsid w:val="001C257C"/>
    <w:rsid w:val="001F4763"/>
    <w:rsid w:val="00201A50"/>
    <w:rsid w:val="00221781"/>
    <w:rsid w:val="002A0874"/>
    <w:rsid w:val="00300470"/>
    <w:rsid w:val="00321868"/>
    <w:rsid w:val="00367C4F"/>
    <w:rsid w:val="003850D3"/>
    <w:rsid w:val="003F0E9A"/>
    <w:rsid w:val="003F5071"/>
    <w:rsid w:val="00454A58"/>
    <w:rsid w:val="00462D1C"/>
    <w:rsid w:val="00474A47"/>
    <w:rsid w:val="00484E40"/>
    <w:rsid w:val="004D27CE"/>
    <w:rsid w:val="00514060"/>
    <w:rsid w:val="00547F16"/>
    <w:rsid w:val="005B54F9"/>
    <w:rsid w:val="005E446A"/>
    <w:rsid w:val="0063657B"/>
    <w:rsid w:val="0066488F"/>
    <w:rsid w:val="006F0BC0"/>
    <w:rsid w:val="00705510"/>
    <w:rsid w:val="007F5546"/>
    <w:rsid w:val="007F7564"/>
    <w:rsid w:val="008154E5"/>
    <w:rsid w:val="0083698A"/>
    <w:rsid w:val="00842233"/>
    <w:rsid w:val="008F70AB"/>
    <w:rsid w:val="00905E75"/>
    <w:rsid w:val="00941981"/>
    <w:rsid w:val="00950397"/>
    <w:rsid w:val="00971174"/>
    <w:rsid w:val="009A72BE"/>
    <w:rsid w:val="009B0316"/>
    <w:rsid w:val="009C70DF"/>
    <w:rsid w:val="00A0206A"/>
    <w:rsid w:val="00A47B04"/>
    <w:rsid w:val="00AB790B"/>
    <w:rsid w:val="00AD0E9B"/>
    <w:rsid w:val="00B0551F"/>
    <w:rsid w:val="00B113D0"/>
    <w:rsid w:val="00B165E7"/>
    <w:rsid w:val="00B41295"/>
    <w:rsid w:val="00B41645"/>
    <w:rsid w:val="00B46FE5"/>
    <w:rsid w:val="00B63870"/>
    <w:rsid w:val="00B81C04"/>
    <w:rsid w:val="00B923C0"/>
    <w:rsid w:val="00BA7E36"/>
    <w:rsid w:val="00BF30E6"/>
    <w:rsid w:val="00C50A70"/>
    <w:rsid w:val="00CE1246"/>
    <w:rsid w:val="00CE33CC"/>
    <w:rsid w:val="00D05EF9"/>
    <w:rsid w:val="00D55241"/>
    <w:rsid w:val="00D855B2"/>
    <w:rsid w:val="00E0666A"/>
    <w:rsid w:val="00E270B5"/>
    <w:rsid w:val="00E73698"/>
    <w:rsid w:val="00E84387"/>
    <w:rsid w:val="00EA4FEC"/>
    <w:rsid w:val="00EF2240"/>
    <w:rsid w:val="00FD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9AD78"/>
  <w15:chartTrackingRefBased/>
  <w15:docId w15:val="{6A95C2F4-A669-4593-84F0-F3CA3BED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83698A"/>
    <w:pPr>
      <w:keepNext/>
      <w:jc w:val="center"/>
      <w:outlineLvl w:val="0"/>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4FE6"/>
    <w:rPr>
      <w:rFonts w:ascii="Tahoma" w:hAnsi="Tahoma" w:cs="Tahoma"/>
      <w:sz w:val="16"/>
      <w:szCs w:val="16"/>
    </w:rPr>
  </w:style>
  <w:style w:type="character" w:styleId="Hyperlink">
    <w:name w:val="Hyperlink"/>
    <w:rsid w:val="007F7564"/>
    <w:rPr>
      <w:color w:val="0000FF"/>
      <w:u w:val="single"/>
    </w:rPr>
  </w:style>
  <w:style w:type="paragraph" w:styleId="Title">
    <w:name w:val="Title"/>
    <w:basedOn w:val="Normal"/>
    <w:qFormat/>
    <w:rsid w:val="0083698A"/>
    <w:pPr>
      <w:jc w:val="center"/>
    </w:pPr>
    <w:rPr>
      <w:rFonts w:ascii="Book Antiqua" w:hAnsi="Book Antiqua"/>
      <w:b/>
      <w:sz w:val="40"/>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AD0E9B"/>
    <w:rPr>
      <w:rFonts w:ascii="Calibri" w:eastAsia="Calibri" w:hAnsi="Calibri"/>
      <w:sz w:val="22"/>
      <w:szCs w:val="22"/>
    </w:rPr>
  </w:style>
  <w:style w:type="paragraph" w:styleId="Header">
    <w:name w:val="header"/>
    <w:basedOn w:val="Normal"/>
    <w:link w:val="HeaderChar"/>
    <w:rsid w:val="00AD0E9B"/>
    <w:pPr>
      <w:tabs>
        <w:tab w:val="center" w:pos="4680"/>
        <w:tab w:val="right" w:pos="9360"/>
      </w:tabs>
    </w:pPr>
  </w:style>
  <w:style w:type="character" w:customStyle="1" w:styleId="HeaderChar">
    <w:name w:val="Header Char"/>
    <w:basedOn w:val="DefaultParagraphFont"/>
    <w:link w:val="Header"/>
    <w:rsid w:val="00AD0E9B"/>
  </w:style>
  <w:style w:type="paragraph" w:styleId="Footer">
    <w:name w:val="footer"/>
    <w:basedOn w:val="Normal"/>
    <w:link w:val="FooterChar"/>
    <w:rsid w:val="00AD0E9B"/>
    <w:pPr>
      <w:tabs>
        <w:tab w:val="center" w:pos="4680"/>
        <w:tab w:val="right" w:pos="9360"/>
      </w:tabs>
    </w:pPr>
  </w:style>
  <w:style w:type="character" w:customStyle="1" w:styleId="FooterChar">
    <w:name w:val="Footer Char"/>
    <w:basedOn w:val="DefaultParagraphFont"/>
    <w:link w:val="Footer"/>
    <w:rsid w:val="00AD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DC5-7154-49EF-91FC-06A676F8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August 21, 1996</vt:lpstr>
    </vt:vector>
  </TitlesOfParts>
  <Company>LAHM Group</Company>
  <LinksUpToDate>false</LinksUpToDate>
  <CharactersWithSpaces>2093</CharactersWithSpaces>
  <SharedDoc>false</SharedDoc>
  <HLinks>
    <vt:vector size="6" baseType="variant">
      <vt:variant>
        <vt:i4>7536730</vt:i4>
      </vt:variant>
      <vt:variant>
        <vt:i4>0</vt:i4>
      </vt:variant>
      <vt:variant>
        <vt:i4>0</vt:i4>
      </vt:variant>
      <vt:variant>
        <vt:i4>5</vt:i4>
      </vt:variant>
      <vt:variant>
        <vt:lpwstr>mailto:tmannella@mannellainsurance.com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21, 1996</dc:title>
  <dc:subject/>
  <dc:creator>Thomas N. Mannella, Jr.</dc:creator>
  <cp:keywords/>
  <dc:description/>
  <cp:lastModifiedBy>Tom Mannella</cp:lastModifiedBy>
  <cp:revision>2</cp:revision>
  <cp:lastPrinted>2015-09-29T18:56:00Z</cp:lastPrinted>
  <dcterms:created xsi:type="dcterms:W3CDTF">2015-10-30T14:40:00Z</dcterms:created>
  <dcterms:modified xsi:type="dcterms:W3CDTF">2015-10-30T14:40:00Z</dcterms:modified>
</cp:coreProperties>
</file>